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400" w:lineRule="exact"/>
        <w:jc w:val="left"/>
        <w:rPr>
          <w:rFonts w:hint="eastAsia" w:ascii="Times New Roman" w:hAnsi="Times New Roman" w:cs="宋体"/>
          <w:color w:val="000000"/>
          <w:kern w:val="0"/>
          <w:sz w:val="28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4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8"/>
          <w:szCs w:val="24"/>
          <w:lang w:val="en-US" w:eastAsia="zh-CN"/>
        </w:rPr>
        <w:t>3</w:t>
      </w:r>
      <w:r>
        <w:rPr>
          <w:rFonts w:hint="eastAsia" w:ascii="Times New Roman" w:hAnsi="Times New Roman" w:cs="宋体"/>
          <w:color w:val="000000"/>
          <w:kern w:val="0"/>
          <w:sz w:val="28"/>
          <w:szCs w:val="24"/>
        </w:rPr>
        <w:t>：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spacing w:line="400" w:lineRule="exact"/>
        <w:jc w:val="left"/>
        <w:rPr>
          <w:rFonts w:hint="eastAsia" w:ascii="Times New Roman" w:hAnsi="Times New Roman" w:cs="宋体"/>
          <w:color w:val="000000"/>
          <w:kern w:val="0"/>
          <w:sz w:val="28"/>
          <w:szCs w:val="2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52"/>
          <w:szCs w:val="52"/>
        </w:rPr>
      </w:pPr>
      <w:r>
        <w:rPr>
          <w:rFonts w:hint="eastAsia" w:ascii="Times New Roman" w:hAnsi="Times New Roman" w:cs="宋体"/>
          <w:b/>
          <w:color w:val="000000"/>
          <w:kern w:val="0"/>
          <w:sz w:val="52"/>
          <w:szCs w:val="52"/>
        </w:rPr>
        <w:t>南江县妇幼保健院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52"/>
          <w:szCs w:val="52"/>
        </w:rPr>
      </w:pPr>
      <w:r>
        <w:rPr>
          <w:rFonts w:hint="eastAsia" w:ascii="Times New Roman" w:hAnsi="Times New Roman" w:cs="宋体"/>
          <w:b/>
          <w:color w:val="000000"/>
          <w:kern w:val="0"/>
          <w:sz w:val="52"/>
          <w:szCs w:val="52"/>
        </w:rPr>
        <w:t>询价采购文件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  <w:t>南妇幼采询〔202</w:t>
      </w: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  <w:t>〕</w:t>
      </w: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1325" w:firstLineChars="300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  <w:t>采 购 人：南江县妇幼保健院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3526" w:leftChars="627" w:hanging="2209" w:hangingChars="500"/>
        <w:jc w:val="both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  <w:t xml:space="preserve">项目名称: </w:t>
      </w: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  <w:lang w:val="en-US" w:eastAsia="zh-CN"/>
        </w:rPr>
        <w:t>第二综合</w:t>
      </w: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  <w:t>大楼9楼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3511" w:leftChars="1672" w:firstLine="0" w:firstLineChars="0"/>
        <w:jc w:val="both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  <w:lang w:eastAsia="zh-CN"/>
        </w:rPr>
        <w:t>特需</w:t>
      </w: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  <w:t>病房智慧病房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3511" w:leftChars="1672" w:firstLine="0" w:firstLineChars="0"/>
        <w:jc w:val="both"/>
        <w:textAlignment w:val="auto"/>
        <w:rPr>
          <w:rFonts w:hint="default" w:ascii="Times New Roman" w:hAnsi="Times New Roman" w:eastAsia="宋体" w:cs="宋体"/>
          <w:b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  <w:t>系统</w:t>
      </w: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  <w:lang w:val="en-US" w:eastAsia="zh-CN"/>
        </w:rPr>
        <w:t>改造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  <w:t> 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  <w:t> 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7288" w:firstLineChars="1650"/>
        <w:jc w:val="left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  <w:t>南江县妇幼保健院制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cs="宋体"/>
          <w:b/>
          <w:color w:val="000000"/>
          <w:kern w:val="0"/>
          <w:sz w:val="32"/>
          <w:szCs w:val="32"/>
        </w:rPr>
        <w:t>月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Times New Roman" w:hAnsi="Times New Roman" w:cs="宋体"/>
          <w:b/>
          <w:color w:val="000000"/>
          <w:kern w:val="0"/>
          <w:sz w:val="44"/>
          <w:szCs w:val="44"/>
        </w:rPr>
      </w:pPr>
      <w:r>
        <w:rPr>
          <w:rFonts w:ascii="Times New Roman" w:hAnsi="Times New Roman" w:cs="宋体"/>
          <w:b/>
          <w:color w:val="000000"/>
          <w:kern w:val="0"/>
          <w:sz w:val="44"/>
          <w:szCs w:val="44"/>
        </w:rPr>
        <w:t> 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400" w:lineRule="exact"/>
        <w:jc w:val="left"/>
        <w:rPr>
          <w:rFonts w:ascii="Times New Roman" w:hAnsi="Times New Roman" w:cs="宋体"/>
          <w:color w:val="000000"/>
          <w:kern w:val="0"/>
          <w:sz w:val="44"/>
          <w:szCs w:val="44"/>
        </w:rPr>
      </w:pPr>
      <w:r>
        <w:rPr>
          <w:rFonts w:ascii="Times New Roman" w:hAnsi="Times New Roman" w:cs="宋体"/>
          <w:color w:val="000000"/>
          <w:kern w:val="0"/>
          <w:sz w:val="44"/>
          <w:szCs w:val="44"/>
        </w:rPr>
        <w:t> 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第一部分  询价邀请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南江县妇幼保健院就“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大楼9楼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特需</w:t>
      </w:r>
      <w:r>
        <w:rPr>
          <w:rFonts w:hint="eastAsia" w:ascii="仿宋_GB2312" w:hAnsi="仿宋_GB2312" w:eastAsia="仿宋_GB2312" w:cs="仿宋_GB2312"/>
          <w:sz w:val="32"/>
          <w:szCs w:val="32"/>
        </w:rPr>
        <w:t>病房智慧病房系统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进行询价采购，邀请合格供应商参加询价活动。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一、采购内容</w:t>
      </w:r>
    </w:p>
    <w:p>
      <w:pPr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采购项目：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大楼9楼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特需</w:t>
      </w:r>
      <w:r>
        <w:rPr>
          <w:rFonts w:hint="eastAsia" w:ascii="仿宋_GB2312" w:hAnsi="仿宋_GB2312" w:eastAsia="仿宋_GB2312" w:cs="仿宋_GB2312"/>
          <w:sz w:val="32"/>
          <w:szCs w:val="32"/>
        </w:rPr>
        <w:t>病房智慧病房系统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改造。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采购范围包括：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智慧病房软硬件系统、安装、调试</w:t>
      </w:r>
      <w:r>
        <w:rPr>
          <w:rFonts w:hint="eastAsia" w:ascii="仿宋_GB2312" w:hAnsi="仿宋_GB2312" w:eastAsia="仿宋_GB2312" w:cs="仿宋_GB2312"/>
          <w:sz w:val="32"/>
          <w:szCs w:val="32"/>
        </w:rPr>
        <w:t>及售后服务。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询价文件领取方式：免费网上下载。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日9:00时（逾期收到的报价文件恕不接受）。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报价文件：一式2份，正本1份，副本1份。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报价地点：南江县妇幼保健院第二综合大楼十四楼会议室。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商务要求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质保期为验收合格后１年，质保期内出现质量问题，乙方在接到通知后24小时内响应到场，2小时内完成维修或更换，并承担修理调换的费用；如货物经乙方2次维修仍不能达到本合同约定的质量标准，视作乙方未能按时交货，甲方有权退货并追究乙方的违约责任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交货地点：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南江县妇幼保健院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付款方式及期限(以合同签订为准)：全部货物安装调试完毕并验收合格之日起，甲方接到乙方通知与票据凭证资料以后的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日内，提交支付凭证资料给财政国库支付执行机构办理财政国库支付手续，并由其向乙方核拨合同总价的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95％</w:t>
      </w:r>
      <w:r>
        <w:rPr>
          <w:rFonts w:hint="eastAsia" w:ascii="仿宋_GB2312" w:hAnsi="仿宋_GB2312" w:eastAsia="仿宋_GB2312" w:cs="仿宋_GB2312"/>
          <w:sz w:val="32"/>
          <w:szCs w:val="32"/>
        </w:rPr>
        <w:t>款项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</w:t>
      </w:r>
      <w:r>
        <w:rPr>
          <w:rFonts w:hint="eastAsia" w:ascii="仿宋_GB2312" w:hAnsi="仿宋_GB2312" w:eastAsia="仿宋_GB2312" w:cs="仿宋_GB2312"/>
          <w:sz w:val="32"/>
          <w:szCs w:val="32"/>
        </w:rPr>
        <w:t>：¥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元，人民币大写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余下５％款项，即：</w:t>
      </w:r>
      <w:r>
        <w:rPr>
          <w:rFonts w:hint="eastAsia" w:ascii="仿宋_GB2312" w:hAnsi="仿宋_GB2312" w:eastAsia="仿宋_GB2312" w:cs="仿宋_GB2312"/>
          <w:sz w:val="32"/>
          <w:szCs w:val="32"/>
        </w:rPr>
        <w:t>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元，人民币大写      ，作为质保金，质保期满无质量问题无息支付。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三、违约责任：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本合同按《中华人民共和国民法典》执行，违约责任由违约方承担法律责任及赔付责任。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合同</w:t>
      </w:r>
      <w:r>
        <w:rPr>
          <w:rFonts w:hint="eastAsia" w:ascii="黑体" w:hAnsi="黑体" w:eastAsia="黑体" w:cs="黑体"/>
          <w:sz w:val="32"/>
          <w:szCs w:val="32"/>
        </w:rPr>
        <w:t>生效后，双方都应自觉履行。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未尽事宜双方本着互谅互利原则协商解决。如有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争议无法协调解决时在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采购人当</w:t>
      </w:r>
      <w:r>
        <w:rPr>
          <w:rFonts w:hint="eastAsia" w:ascii="仿宋_GB2312" w:hAnsi="仿宋_GB2312" w:eastAsia="仿宋_GB2312" w:cs="仿宋_GB2312"/>
          <w:sz w:val="32"/>
          <w:szCs w:val="32"/>
        </w:rPr>
        <w:t>地法院裁决。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、报价单位资格要求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具有独立承担民事责任的能力，具有完成采购项目所必需的用品。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营业执照、税务登记证、有效身份证复印件，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上述证照复印件经乙方加盖鲜章交给甲方保存，乙方对上述文件真实性负责。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3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近三年来，在经营活动中无重大违法记录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sz w:val="32"/>
          <w:szCs w:val="32"/>
        </w:rPr>
        <w:t>提供承诺函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4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hAnsi="仿宋" w:eastAsia="仿宋_GB2312" w:cs="Times New Roman"/>
          <w:sz w:val="32"/>
          <w:szCs w:val="32"/>
        </w:rPr>
        <w:t>具有良好的商业信誉和健全的财务会计制度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sz w:val="32"/>
          <w:szCs w:val="32"/>
        </w:rPr>
        <w:t>提供具有良好商业信誉的承诺函；提供财务状况报告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sz w:val="32"/>
          <w:szCs w:val="32"/>
        </w:rPr>
        <w:t>。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六、邀请人联系方式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联系地址：四川省南江县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集州街道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米仓山大道文庙滨河路168号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邮政编码：636600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人：唐先生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联系电话：15681669696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 技术参数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及要求</w:t>
      </w:r>
    </w:p>
    <w:p>
      <w:pPr>
        <w:pStyle w:val="3"/>
        <w:numPr>
          <w:ilvl w:val="0"/>
          <w:numId w:val="0"/>
        </w:numPr>
        <w:tabs>
          <w:tab w:val="left" w:pos="567"/>
        </w:tabs>
        <w:spacing w:before="120" w:after="120" w:line="360" w:lineRule="auto"/>
        <w:ind w:leftChars="0"/>
        <w:jc w:val="center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智慧病房项目清单</w:t>
      </w:r>
    </w:p>
    <w:tbl>
      <w:tblPr>
        <w:tblStyle w:val="5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809"/>
        <w:gridCol w:w="709"/>
        <w:gridCol w:w="851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00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智慧病房综合服务平台系统软件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20942392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智慧病房-医护综合信息交互软件系统和医护综合信息交互屏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智慧病房-病区呼叫系统主机软件系统和病区呼叫系统主机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智慧病房-护士站智能话机软件系统和护士站智能话机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智慧病房-智能床头屏软件系统和智能床头屏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智慧病房-智能门口屏软件系统和智能门口屏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智慧病房-卫生间分机 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智慧病房-走廊显示屏软件系统和走廊显示屏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智慧病房-数据交换设备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智慧病房-设备安装调试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809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智慧病房-HIS数据接口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20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详见技术要求</w:t>
            </w:r>
          </w:p>
        </w:tc>
      </w:tr>
      <w:bookmarkEnd w:id="0"/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default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32"/>
          <w:lang w:val="en-US" w:eastAsia="zh-CN"/>
        </w:rPr>
        <w:t>技术要求明细见附件2。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jc w:val="both"/>
        <w:rPr>
          <w:rFonts w:hint="eastAsia"/>
          <w:b/>
          <w:bCs/>
          <w:sz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 报价文件格式</w:t>
      </w:r>
    </w:p>
    <w:p>
      <w:pPr>
        <w:widowControl/>
        <w:spacing w:line="345" w:lineRule="atLeas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4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lang w:val="en-US" w:eastAsia="zh-CN"/>
        </w:rPr>
        <w:t>报价文件封面</w:t>
      </w:r>
    </w:p>
    <w:p>
      <w:pPr>
        <w:pStyle w:val="2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57785</wp:posOffset>
                </wp:positionV>
                <wp:extent cx="5485765" cy="7966710"/>
                <wp:effectExtent l="4445" t="4445" r="15240" b="107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6335" y="1764665"/>
                          <a:ext cx="5485765" cy="79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南江县妇幼保健院</w:t>
                            </w: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“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  <w:t>第二综合大楼9楼特需病房智慧病房系统改造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”项目询价采购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南妇幼采询〔2022〕7号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  <w:t>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  <w:t>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  <w:t>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52"/>
                                <w:lang w:val="en-US" w:eastAsia="zh-CN"/>
                              </w:rPr>
                              <w:t>件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*******公司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2022年  月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05pt;margin-top:4.55pt;height:627.3pt;width:431.95pt;z-index:251659264;mso-width-relative:page;mso-height-relative:page;" fillcolor="#FFFFFF [3201]" filled="t" stroked="t" coordsize="21600,21600" o:gfxdata="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3v4yf1AAAAAgBAAAPAAAAAAAAAAEAIAAAACIAAABkcnMvZG93bnJldi54bWxQSwECFAAU&#10;AAAACACHTuJAGJS8FmcCAADEBAAADgAAAAAAAAABACAAAAAj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南江县妇幼保健院</w:t>
                      </w:r>
                    </w:p>
                    <w:p>
                      <w:pPr>
                        <w:pStyle w:val="2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“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  <w:kern w:val="0"/>
                          <w:sz w:val="44"/>
                          <w:szCs w:val="44"/>
                          <w:lang w:val="en-US" w:eastAsia="zh-CN"/>
                        </w:rPr>
                        <w:t>第二综合大楼9楼特需病房智慧病房系统改造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”项目询价采购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南妇幼采询〔2022〕7号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  <w:t>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  <w:t>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  <w:t>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52"/>
                          <w:szCs w:val="52"/>
                          <w:lang w:val="en-US" w:eastAsia="zh-CN"/>
                        </w:rPr>
                        <w:t>件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sz w:val="52"/>
                          <w:szCs w:val="5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pStyle w:val="2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*******公司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2022年  月   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345" w:lineRule="atLeas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widowControl/>
        <w:spacing w:line="345" w:lineRule="atLeas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widowControl/>
        <w:spacing w:line="345" w:lineRule="atLeas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widowControl/>
        <w:spacing w:line="345" w:lineRule="atLeas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pStyle w:val="2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pStyle w:val="2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pStyle w:val="2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pStyle w:val="2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pStyle w:val="2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pStyle w:val="2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pStyle w:val="2"/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</w:pPr>
    </w:p>
    <w:p>
      <w:pPr>
        <w:widowControl/>
        <w:spacing w:line="345" w:lineRule="atLeast"/>
        <w:jc w:val="center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</w:rPr>
        <w:t>报价承诺函</w:t>
      </w:r>
    </w:p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“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第二综合</w:t>
      </w:r>
      <w:r>
        <w:rPr>
          <w:rFonts w:hint="eastAsia" w:ascii="仿宋" w:hAnsi="仿宋" w:eastAsia="仿宋"/>
          <w:sz w:val="30"/>
          <w:szCs w:val="30"/>
        </w:rPr>
        <w:t>大楼9楼</w:t>
      </w:r>
      <w:r>
        <w:rPr>
          <w:rFonts w:hint="eastAsia" w:ascii="仿宋" w:hAnsi="仿宋" w:eastAsia="仿宋"/>
          <w:sz w:val="30"/>
          <w:szCs w:val="30"/>
          <w:lang w:eastAsia="zh-CN"/>
        </w:rPr>
        <w:t>特需</w:t>
      </w:r>
      <w:r>
        <w:rPr>
          <w:rFonts w:hint="eastAsia" w:ascii="仿宋" w:hAnsi="仿宋" w:eastAsia="仿宋"/>
          <w:sz w:val="30"/>
          <w:szCs w:val="30"/>
        </w:rPr>
        <w:t>病房智慧病房系统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改造</w:t>
      </w:r>
      <w:r>
        <w:rPr>
          <w:rFonts w:hint="eastAsia" w:ascii="仿宋" w:hAnsi="仿宋" w:eastAsia="仿宋"/>
          <w:sz w:val="30"/>
          <w:szCs w:val="30"/>
        </w:rPr>
        <w:t>”项目</w:t>
      </w:r>
    </w:p>
    <w:p>
      <w:pPr>
        <w:widowControl/>
        <w:spacing w:line="345" w:lineRule="atLeast"/>
        <w:ind w:right="176"/>
        <w:jc w:val="left"/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Arial"/>
          <w:b/>
          <w:color w:val="000000"/>
          <w:kern w:val="0"/>
          <w:sz w:val="28"/>
          <w:szCs w:val="30"/>
        </w:rPr>
        <w:t>致南江县妇幼保健院：</w:t>
      </w:r>
    </w:p>
    <w:p>
      <w:pPr>
        <w:widowControl/>
        <w:spacing w:line="345" w:lineRule="atLeast"/>
        <w:ind w:right="176" w:firstLine="560" w:firstLineChars="200"/>
        <w:jc w:val="left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 我公司已认真阅读并全面研究了贵方发布的“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val="en-US" w:eastAsia="zh-CN"/>
        </w:rPr>
        <w:t>第二综合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大楼9楼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eastAsia="zh-CN"/>
        </w:rPr>
        <w:t>特需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病房智慧病房系统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val="en-US" w:eastAsia="zh-CN"/>
        </w:rPr>
        <w:t>改造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”项目询价采购公告，全面接受贵方提出的各项要求，决定参与本项目询价，并承诺遵守询价规定，接受询价结果。同时，我方授权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u w:val="single"/>
        </w:rPr>
        <w:t xml:space="preserve">      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（报价人姓名）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u w:val="single"/>
        </w:rPr>
        <w:t xml:space="preserve">      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（职务、职称）代表我方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u w:val="single"/>
        </w:rPr>
        <w:t xml:space="preserve">       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公司（报价人全称）全权处理本项目询价有关事宜。为此：</w:t>
      </w:r>
    </w:p>
    <w:p>
      <w:pPr>
        <w:widowControl/>
        <w:spacing w:line="345" w:lineRule="atLeast"/>
        <w:ind w:right="176" w:firstLine="560" w:firstLineChars="20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1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eastAsia="zh-CN"/>
        </w:rPr>
        <w:t>.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按询价采购公告规定的各项要求参与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val="en-US" w:eastAsia="zh-CN"/>
        </w:rPr>
        <w:t>报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价。</w:t>
      </w:r>
    </w:p>
    <w:p>
      <w:pPr>
        <w:widowControl/>
        <w:spacing w:line="345" w:lineRule="atLeast"/>
        <w:ind w:right="176" w:firstLine="560" w:firstLineChars="20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2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val="en-US" w:eastAsia="zh-CN"/>
        </w:rPr>
        <w:t>.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一旦成交，我方将严格履行合同规定的责任和义务。</w:t>
      </w:r>
    </w:p>
    <w:p>
      <w:pPr>
        <w:widowControl/>
        <w:spacing w:line="345" w:lineRule="atLeast"/>
        <w:ind w:right="176" w:firstLine="560" w:firstLineChars="20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3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val="en-US" w:eastAsia="zh-CN"/>
        </w:rPr>
        <w:t>.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我方保证向贵方提供本次询价的所有资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val="en-US" w:eastAsia="zh-CN"/>
        </w:rPr>
        <w:t>料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真实、有效。</w:t>
      </w:r>
    </w:p>
    <w:p>
      <w:pPr>
        <w:widowControl/>
        <w:spacing w:line="345" w:lineRule="atLeast"/>
        <w:ind w:right="176" w:firstLine="560" w:firstLineChars="20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4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  <w:lang w:val="en-US" w:eastAsia="zh-CN"/>
        </w:rPr>
        <w:t>.</w:t>
      </w: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我方将严格遵守相关法律法规，若有下列情形之一的，自愿被取消报价资格，合同作废。</w:t>
      </w:r>
    </w:p>
    <w:p>
      <w:pPr>
        <w:widowControl/>
        <w:spacing w:line="345" w:lineRule="atLeast"/>
        <w:ind w:firstLine="420" w:firstLineChars="15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（1）提供虚假材料谋取中标、成交的；</w:t>
      </w:r>
    </w:p>
    <w:p>
      <w:pPr>
        <w:widowControl/>
        <w:spacing w:line="345" w:lineRule="atLeast"/>
        <w:ind w:firstLine="420" w:firstLineChars="15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（2）采取不正当手段诋毁、排挤其他供应商的；</w:t>
      </w:r>
    </w:p>
    <w:p>
      <w:pPr>
        <w:widowControl/>
        <w:spacing w:line="345" w:lineRule="atLeast"/>
        <w:ind w:firstLine="420" w:firstLineChars="15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（3）与采购人及其工作人员、其他供应商恶意串通的；</w:t>
      </w:r>
    </w:p>
    <w:p>
      <w:pPr>
        <w:widowControl/>
        <w:spacing w:line="345" w:lineRule="atLeast"/>
        <w:ind w:firstLine="420" w:firstLineChars="15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（4）向采购人及其工作人员行贿或者提供其他不正当利益的；</w:t>
      </w:r>
    </w:p>
    <w:p>
      <w:pPr>
        <w:widowControl/>
        <w:spacing w:line="345" w:lineRule="atLeast"/>
        <w:ind w:firstLine="420" w:firstLineChars="15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（5）拒绝有关部门监督检查或提供虚假情况的。</w:t>
      </w:r>
    </w:p>
    <w:p>
      <w:pPr>
        <w:widowControl/>
        <w:spacing w:line="345" w:lineRule="atLeast"/>
        <w:ind w:firstLine="700" w:firstLineChars="25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法定代表人签字（盖章）</w:t>
      </w:r>
    </w:p>
    <w:p>
      <w:pPr>
        <w:widowControl/>
        <w:spacing w:line="345" w:lineRule="atLeast"/>
        <w:ind w:firstLine="700" w:firstLineChars="250"/>
        <w:rPr>
          <w:rFonts w:hint="eastAsia" w:ascii="Arial" w:hAnsi="仿宋" w:eastAsia="仿宋" w:cs="Arial"/>
          <w:color w:val="000000"/>
          <w:kern w:val="0"/>
          <w:sz w:val="28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28"/>
          <w:szCs w:val="30"/>
        </w:rPr>
        <w:t>委托代理人签字：</w:t>
      </w:r>
    </w:p>
    <w:p>
      <w:pPr>
        <w:widowControl/>
        <w:spacing w:line="345" w:lineRule="atLeast"/>
        <w:ind w:firstLine="5100" w:firstLineChars="1700"/>
        <w:rPr>
          <w:rFonts w:hint="eastAsia" w:ascii="Arial" w:hAnsi="仿宋" w:eastAsia="仿宋" w:cs="Arial"/>
          <w:color w:val="000000"/>
          <w:kern w:val="0"/>
          <w:sz w:val="30"/>
          <w:szCs w:val="30"/>
        </w:rPr>
      </w:pPr>
      <w:r>
        <w:rPr>
          <w:rFonts w:hint="eastAsia" w:ascii="Arial" w:hAnsi="仿宋" w:eastAsia="仿宋" w:cs="Arial"/>
          <w:color w:val="000000"/>
          <w:kern w:val="0"/>
          <w:sz w:val="30"/>
          <w:szCs w:val="30"/>
        </w:rPr>
        <w:t>年  月  日</w:t>
      </w:r>
    </w:p>
    <w:p>
      <w:pPr>
        <w:pStyle w:val="4"/>
        <w:autoSpaceDE w:val="0"/>
        <w:autoSpaceDN w:val="0"/>
        <w:spacing w:line="440" w:lineRule="exact"/>
        <w:jc w:val="center"/>
        <w:rPr>
          <w:rFonts w:hint="eastAsia" w:hAnsi="宋体" w:cs="宋体"/>
          <w:b/>
          <w:color w:val="000000"/>
          <w:kern w:val="0"/>
          <w:sz w:val="28"/>
          <w:szCs w:val="28"/>
        </w:rPr>
      </w:pPr>
      <w:r>
        <w:rPr>
          <w:rFonts w:hint="eastAsia" w:hAnsi="宋体" w:cs="宋体"/>
          <w:b/>
          <w:color w:val="000000"/>
          <w:kern w:val="0"/>
          <w:sz w:val="36"/>
          <w:szCs w:val="36"/>
        </w:rPr>
        <w:t>南江县妇幼保健院智慧病房</w:t>
      </w:r>
      <w:r>
        <w:rPr>
          <w:rFonts w:hint="eastAsia" w:hAnsi="宋体" w:cs="宋体"/>
          <w:b/>
          <w:color w:val="000000"/>
          <w:kern w:val="0"/>
          <w:sz w:val="36"/>
          <w:szCs w:val="36"/>
          <w:lang w:val="en-US" w:eastAsia="zh-CN"/>
        </w:rPr>
        <w:t>改造</w:t>
      </w:r>
      <w:r>
        <w:rPr>
          <w:rFonts w:hint="eastAsia" w:hAnsi="宋体" w:cs="宋体"/>
          <w:b/>
          <w:color w:val="000000"/>
          <w:kern w:val="0"/>
          <w:sz w:val="36"/>
          <w:szCs w:val="36"/>
        </w:rPr>
        <w:t>项目询价函</w:t>
      </w:r>
    </w:p>
    <w:p>
      <w:pPr>
        <w:pStyle w:val="4"/>
        <w:wordWrap w:val="0"/>
        <w:autoSpaceDE w:val="0"/>
        <w:autoSpaceDN w:val="0"/>
        <w:spacing w:line="440" w:lineRule="exact"/>
        <w:ind w:left="-4" w:firstLine="585"/>
        <w:rPr>
          <w:rFonts w:hint="eastAsia" w:hAnsi="宋体" w:cs="宋体"/>
          <w:color w:val="000000"/>
          <w:kern w:val="0"/>
          <w:sz w:val="28"/>
          <w:szCs w:val="28"/>
        </w:rPr>
      </w:pPr>
    </w:p>
    <w:p>
      <w:pPr>
        <w:pStyle w:val="4"/>
        <w:wordWrap w:val="0"/>
        <w:autoSpaceDE w:val="0"/>
        <w:autoSpaceDN w:val="0"/>
        <w:spacing w:line="440" w:lineRule="exact"/>
        <w:ind w:left="-4" w:firstLine="585"/>
        <w:rPr>
          <w:rFonts w:hint="eastAsia" w:hAnsi="宋体" w:cs="宋体"/>
          <w:color w:val="000000"/>
          <w:kern w:val="0"/>
          <w:sz w:val="28"/>
          <w:szCs w:val="28"/>
        </w:rPr>
      </w:pPr>
      <w:r>
        <w:rPr>
          <w:rFonts w:hint="eastAsia" w:hAnsi="宋体" w:cs="宋体"/>
          <w:color w:val="000000"/>
          <w:kern w:val="0"/>
          <w:sz w:val="28"/>
          <w:szCs w:val="28"/>
        </w:rPr>
        <w:t>因</w:t>
      </w:r>
      <w:r>
        <w:rPr>
          <w:rFonts w:hAnsi="宋体" w:cs="宋体"/>
          <w:color w:val="000000"/>
          <w:kern w:val="0"/>
          <w:sz w:val="28"/>
          <w:szCs w:val="28"/>
        </w:rPr>
        <w:t>医院业务发展需要</w:t>
      </w:r>
      <w:r>
        <w:rPr>
          <w:rFonts w:hint="eastAsia" w:hAnsi="宋体" w:cs="宋体"/>
          <w:color w:val="000000"/>
          <w:kern w:val="0"/>
          <w:sz w:val="28"/>
          <w:szCs w:val="28"/>
        </w:rPr>
        <w:t>，提高医院服务质量</w:t>
      </w:r>
      <w:r>
        <w:rPr>
          <w:rFonts w:hAnsi="宋体" w:cs="宋体"/>
          <w:color w:val="000000"/>
          <w:kern w:val="0"/>
          <w:sz w:val="28"/>
          <w:szCs w:val="28"/>
        </w:rPr>
        <w:t>，医院</w:t>
      </w:r>
      <w:r>
        <w:rPr>
          <w:rFonts w:hint="eastAsia" w:hAnsi="宋体" w:cs="宋体"/>
          <w:color w:val="000000"/>
          <w:kern w:val="0"/>
          <w:sz w:val="28"/>
          <w:szCs w:val="28"/>
        </w:rPr>
        <w:t>需采购智慧病房系统。经</w:t>
      </w:r>
      <w:r>
        <w:rPr>
          <w:rFonts w:hAnsi="宋体" w:cs="宋体"/>
          <w:color w:val="000000"/>
          <w:kern w:val="0"/>
          <w:sz w:val="28"/>
          <w:szCs w:val="28"/>
        </w:rPr>
        <w:t>医院领导研究同意，该项目</w:t>
      </w:r>
      <w:r>
        <w:rPr>
          <w:rFonts w:hint="eastAsia" w:hAnsi="宋体" w:cs="宋体"/>
          <w:color w:val="000000"/>
          <w:kern w:val="0"/>
          <w:sz w:val="28"/>
          <w:szCs w:val="28"/>
          <w:lang w:val="en-US" w:eastAsia="zh-CN"/>
        </w:rPr>
        <w:t>已</w:t>
      </w:r>
      <w:r>
        <w:rPr>
          <w:rFonts w:hAnsi="宋体" w:cs="宋体"/>
          <w:color w:val="000000"/>
          <w:kern w:val="0"/>
          <w:sz w:val="28"/>
          <w:szCs w:val="28"/>
        </w:rPr>
        <w:t>具备</w:t>
      </w:r>
      <w:r>
        <w:rPr>
          <w:rFonts w:hint="eastAsia" w:hAnsi="宋体" w:cs="宋体"/>
          <w:color w:val="000000"/>
          <w:kern w:val="0"/>
          <w:sz w:val="28"/>
          <w:szCs w:val="28"/>
        </w:rPr>
        <w:t>采购</w:t>
      </w:r>
      <w:r>
        <w:rPr>
          <w:rFonts w:hAnsi="宋体" w:cs="宋体"/>
          <w:color w:val="000000"/>
          <w:kern w:val="0"/>
          <w:sz w:val="28"/>
          <w:szCs w:val="28"/>
        </w:rPr>
        <w:t>条件，将</w:t>
      </w:r>
      <w:bookmarkStart w:id="1" w:name="_GoBack"/>
      <w:bookmarkEnd w:id="1"/>
      <w:r>
        <w:rPr>
          <w:rFonts w:hAnsi="宋体" w:cs="宋体"/>
          <w:color w:val="000000"/>
          <w:kern w:val="0"/>
          <w:sz w:val="28"/>
          <w:szCs w:val="28"/>
        </w:rPr>
        <w:t>对该项目进行</w:t>
      </w:r>
      <w:r>
        <w:rPr>
          <w:rFonts w:hint="eastAsia" w:hAnsi="宋体" w:cs="宋体"/>
          <w:color w:val="000000"/>
          <w:kern w:val="0"/>
          <w:sz w:val="28"/>
          <w:szCs w:val="28"/>
        </w:rPr>
        <w:t>询价采购</w:t>
      </w:r>
      <w:r>
        <w:rPr>
          <w:rFonts w:hAnsi="宋体" w:cs="宋体"/>
          <w:color w:val="000000"/>
          <w:kern w:val="0"/>
          <w:sz w:val="28"/>
          <w:szCs w:val="28"/>
        </w:rPr>
        <w:t>，欢迎合格</w:t>
      </w:r>
      <w:r>
        <w:rPr>
          <w:rFonts w:hint="eastAsia" w:hAnsi="宋体" w:cs="宋体"/>
          <w:color w:val="000000"/>
          <w:kern w:val="0"/>
          <w:sz w:val="28"/>
          <w:szCs w:val="28"/>
        </w:rPr>
        <w:t>供应商按下表要求</w:t>
      </w:r>
      <w:r>
        <w:rPr>
          <w:rFonts w:hAnsi="宋体" w:cs="宋体"/>
          <w:color w:val="000000"/>
          <w:kern w:val="0"/>
          <w:sz w:val="28"/>
          <w:szCs w:val="28"/>
        </w:rPr>
        <w:t>对此项目提交</w:t>
      </w:r>
      <w:r>
        <w:rPr>
          <w:rFonts w:hint="eastAsia" w:hAnsi="宋体" w:cs="宋体"/>
          <w:color w:val="000000"/>
          <w:kern w:val="0"/>
          <w:sz w:val="28"/>
          <w:szCs w:val="28"/>
        </w:rPr>
        <w:t>报价文件</w:t>
      </w:r>
      <w:r>
        <w:rPr>
          <w:rFonts w:hAnsi="宋体" w:cs="宋体"/>
          <w:color w:val="000000"/>
          <w:kern w:val="0"/>
          <w:sz w:val="28"/>
          <w:szCs w:val="28"/>
        </w:rPr>
        <w:t>。</w:t>
      </w:r>
    </w:p>
    <w:tbl>
      <w:tblPr>
        <w:tblStyle w:val="5"/>
        <w:tblW w:w="843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152"/>
        <w:gridCol w:w="1548"/>
        <w:gridCol w:w="820"/>
        <w:gridCol w:w="800"/>
        <w:gridCol w:w="1331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需求产品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产品品牌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rPr>
          <w:trHeight w:val="75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智慧病房智能呼叫系统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数字床头机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数字门口机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走廊LED显示屏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护士站话机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呼叫调度主机（呼叫主机）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医护综合信息交互系统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电子白板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数据交换设备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厕所紧急按钮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HIS接口服务费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项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实施费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批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5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合计：大写：小写：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询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价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人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南江妇幼保健院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   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地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南江县集州街道米仓山大道文庙滨河路168号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系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人：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唐先生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15681669696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箱：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636600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GJhZjZiYTViNTllMWZmNDUxMjk2MGU5ZWJmMzgifQ=="/>
  </w:docVars>
  <w:rsids>
    <w:rsidRoot w:val="00166BC6"/>
    <w:rsid w:val="00134903"/>
    <w:rsid w:val="00166BC6"/>
    <w:rsid w:val="002C0079"/>
    <w:rsid w:val="008136F6"/>
    <w:rsid w:val="0F481692"/>
    <w:rsid w:val="3F6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uppressAutoHyphens/>
      <w:spacing w:after="120" w:line="240" w:lineRule="auto"/>
    </w:pPr>
    <w:rPr>
      <w:rFonts w:ascii="Calibri" w:hAnsi="Calibri" w:eastAsia="宋体" w:cs="Times New Roman"/>
      <w:kern w:val="1"/>
      <w:lang w:eastAsia="ar-SA"/>
    </w:rPr>
  </w:style>
  <w:style w:type="paragraph" w:styleId="4">
    <w:name w:val="Plain Text"/>
    <w:basedOn w:val="1"/>
    <w:link w:val="7"/>
    <w:semiHidden/>
    <w:qFormat/>
    <w:uiPriority w:val="0"/>
    <w:rPr>
      <w:rFonts w:ascii="宋体" w:hAnsi="Courier New" w:eastAsia="宋体"/>
    </w:rPr>
  </w:style>
  <w:style w:type="character" w:customStyle="1" w:styleId="7">
    <w:name w:val="纯文本 Char"/>
    <w:basedOn w:val="6"/>
    <w:link w:val="4"/>
    <w:semiHidden/>
    <w:qFormat/>
    <w:uiPriority w:val="0"/>
    <w:rPr>
      <w:rFonts w:ascii="宋体" w:hAnsi="Courier New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1995</Words>
  <Characters>2081</Characters>
  <Lines>3</Lines>
  <Paragraphs>1</Paragraphs>
  <TotalTime>12</TotalTime>
  <ScaleCrop>false</ScaleCrop>
  <LinksUpToDate>false</LinksUpToDate>
  <CharactersWithSpaces>2214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2022-03-15T14:01:00Z</dcterms:created>
  <dc:creator>Administrator</dc:creator>
  <cp:lastModifiedBy>T</cp:lastModifiedBy>
  <dcterms:modified xsi:type="dcterms:W3CDTF">2022-06-15T02:07:25Z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C0603F94EF1F42498B157DFC7E5070FF</vt:lpwstr>
  </property>
</Properties>
</file>